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56" w:rsidRDefault="00BB22F6" w:rsidP="006D5FE9">
      <w:pPr>
        <w:jc w:val="center"/>
        <w:rPr>
          <w:b/>
          <w:sz w:val="32"/>
        </w:rPr>
      </w:pPr>
      <w:r w:rsidRPr="00646ED8">
        <w:rPr>
          <w:b/>
          <w:sz w:val="32"/>
        </w:rPr>
        <w:t xml:space="preserve">ΑΙΓΥΠΤΟΣ: ΚΆΙΡΟ </w:t>
      </w:r>
      <w:r w:rsidR="00646ED8">
        <w:rPr>
          <w:b/>
          <w:sz w:val="32"/>
        </w:rPr>
        <w:t>–</w:t>
      </w:r>
      <w:r w:rsidRPr="00646ED8">
        <w:rPr>
          <w:b/>
          <w:sz w:val="32"/>
        </w:rPr>
        <w:t xml:space="preserve"> ΛΟΥΞΟΡ</w:t>
      </w:r>
    </w:p>
    <w:p w:rsidR="00646ED8" w:rsidRPr="00646ED8" w:rsidRDefault="00646ED8" w:rsidP="006D5FE9">
      <w:pPr>
        <w:jc w:val="center"/>
        <w:rPr>
          <w:b/>
          <w:sz w:val="32"/>
        </w:rPr>
      </w:pPr>
    </w:p>
    <w:p w:rsidR="001B0356" w:rsidRDefault="00BB22F6" w:rsidP="006D5FE9">
      <w:pPr>
        <w:spacing w:after="0"/>
        <w:jc w:val="both"/>
        <w:rPr>
          <w:sz w:val="24"/>
        </w:rPr>
      </w:pPr>
      <w:r>
        <w:rPr>
          <w:sz w:val="24"/>
        </w:rPr>
        <w:tab/>
        <w:t>Η Αίγυπτος είναι μία χώρα στην βορειοανατολική Αφρική. Το Κάιρο είναι η πρωτεύουσα της Αιγύπτου, βρίσκεται στις όχθες του ποταμού Νείλου, στο βόρειο τμήμα της χωράς. Είναι γνωστό για την έντονη κίνηση, την πολυκοσμία και τη ζωντάνια του. Είναι μία πόλη γεμάτη αντιθέσεις, όπου σύγχρονοι ουρανοξύστες συνυπάρχουν με ιστορικά μνημεία.</w:t>
      </w:r>
      <w:r w:rsidR="00EE4BC7">
        <w:rPr>
          <w:sz w:val="24"/>
        </w:rPr>
        <w:t xml:space="preserve"> Το Λούξορ είναι μια από τις πιο ιστορικές και εντυπωσιακές πόλεις της Αιγύπτου, γνωστή ως «το μεγαλύτερο υπαίθριο μουσείο του κόσμου».</w:t>
      </w:r>
      <w:r w:rsidR="001B68AD">
        <w:rPr>
          <w:sz w:val="24"/>
        </w:rPr>
        <w:t xml:space="preserve"> Βρίσκεται στη νότια Αίγυπτο, στις όχθες του Νείλου, περίπου 700χλμ νότια του Καϊρου. </w:t>
      </w:r>
      <w:r w:rsidR="00EE4BC7">
        <w:rPr>
          <w:sz w:val="24"/>
        </w:rPr>
        <w:t xml:space="preserve"> </w:t>
      </w:r>
    </w:p>
    <w:p w:rsidR="001B68AD" w:rsidRPr="001B68AD" w:rsidRDefault="001B68AD" w:rsidP="006D5FE9">
      <w:pPr>
        <w:spacing w:after="0"/>
        <w:jc w:val="both"/>
        <w:rPr>
          <w:sz w:val="24"/>
        </w:rPr>
      </w:pPr>
    </w:p>
    <w:tbl>
      <w:tblPr>
        <w:tblStyle w:val="-1"/>
        <w:tblW w:w="0" w:type="auto"/>
        <w:tblLook w:val="04A0"/>
      </w:tblPr>
      <w:tblGrid>
        <w:gridCol w:w="4621"/>
        <w:gridCol w:w="4621"/>
      </w:tblGrid>
      <w:tr w:rsidR="001B0356" w:rsidTr="002A0450">
        <w:trPr>
          <w:cnfStyle w:val="100000000000"/>
        </w:trPr>
        <w:tc>
          <w:tcPr>
            <w:cnfStyle w:val="001000000000"/>
            <w:tcW w:w="4621" w:type="dxa"/>
          </w:tcPr>
          <w:p w:rsidR="001B0356" w:rsidRDefault="001B0356" w:rsidP="006D5FE9">
            <w:pPr>
              <w:jc w:val="both"/>
              <w:rPr>
                <w:sz w:val="24"/>
              </w:rPr>
            </w:pPr>
            <w:r>
              <w:rPr>
                <w:sz w:val="24"/>
              </w:rPr>
              <w:t xml:space="preserve">Γλώσσα </w:t>
            </w:r>
          </w:p>
        </w:tc>
        <w:tc>
          <w:tcPr>
            <w:tcW w:w="4621" w:type="dxa"/>
          </w:tcPr>
          <w:p w:rsidR="001B0356" w:rsidRPr="001B0356" w:rsidRDefault="001B0356" w:rsidP="006D5FE9">
            <w:pPr>
              <w:jc w:val="both"/>
              <w:cnfStyle w:val="100000000000"/>
              <w:rPr>
                <w:sz w:val="24"/>
              </w:rPr>
            </w:pPr>
            <w:r>
              <w:rPr>
                <w:sz w:val="24"/>
              </w:rPr>
              <w:t>Αραβικά</w:t>
            </w:r>
          </w:p>
        </w:tc>
      </w:tr>
      <w:tr w:rsidR="001B0356" w:rsidTr="002A0450">
        <w:trPr>
          <w:cnfStyle w:val="000000100000"/>
        </w:trPr>
        <w:tc>
          <w:tcPr>
            <w:cnfStyle w:val="001000000000"/>
            <w:tcW w:w="4621" w:type="dxa"/>
          </w:tcPr>
          <w:p w:rsidR="001B0356" w:rsidRDefault="001B0356" w:rsidP="006D5FE9">
            <w:pPr>
              <w:jc w:val="both"/>
              <w:rPr>
                <w:sz w:val="24"/>
              </w:rPr>
            </w:pPr>
            <w:r>
              <w:rPr>
                <w:sz w:val="24"/>
              </w:rPr>
              <w:t xml:space="preserve">Νόμισμα </w:t>
            </w:r>
          </w:p>
        </w:tc>
        <w:tc>
          <w:tcPr>
            <w:tcW w:w="4621" w:type="dxa"/>
          </w:tcPr>
          <w:p w:rsidR="001B0356" w:rsidRDefault="001B0356" w:rsidP="006D5FE9">
            <w:pPr>
              <w:jc w:val="both"/>
              <w:cnfStyle w:val="000000100000"/>
              <w:rPr>
                <w:sz w:val="24"/>
              </w:rPr>
            </w:pPr>
            <w:r>
              <w:rPr>
                <w:sz w:val="24"/>
              </w:rPr>
              <w:t>Αιγυπτιακή Λίρα</w:t>
            </w:r>
          </w:p>
        </w:tc>
      </w:tr>
      <w:tr w:rsidR="001B0356" w:rsidTr="002A0450">
        <w:tc>
          <w:tcPr>
            <w:cnfStyle w:val="001000000000"/>
            <w:tcW w:w="4621" w:type="dxa"/>
          </w:tcPr>
          <w:p w:rsidR="001B0356" w:rsidRDefault="001B0356" w:rsidP="006D5FE9">
            <w:pPr>
              <w:jc w:val="both"/>
              <w:rPr>
                <w:sz w:val="24"/>
              </w:rPr>
            </w:pPr>
            <w:r>
              <w:rPr>
                <w:sz w:val="24"/>
              </w:rPr>
              <w:t>Κινητό Δίκτυο</w:t>
            </w:r>
          </w:p>
        </w:tc>
        <w:tc>
          <w:tcPr>
            <w:tcW w:w="4621" w:type="dxa"/>
          </w:tcPr>
          <w:p w:rsidR="001B0356" w:rsidRPr="00155D8F" w:rsidRDefault="001B0356" w:rsidP="006D5FE9">
            <w:pPr>
              <w:jc w:val="both"/>
              <w:cnfStyle w:val="000000000000"/>
              <w:rPr>
                <w:sz w:val="24"/>
              </w:rPr>
            </w:pPr>
            <w:r>
              <w:rPr>
                <w:sz w:val="24"/>
              </w:rPr>
              <w:t xml:space="preserve">Αιγυπτιακή </w:t>
            </w:r>
            <w:r>
              <w:rPr>
                <w:sz w:val="24"/>
                <w:lang w:val="en-US"/>
              </w:rPr>
              <w:t>SIM</w:t>
            </w:r>
            <w:r>
              <w:rPr>
                <w:sz w:val="24"/>
              </w:rPr>
              <w:t xml:space="preserve"> </w:t>
            </w:r>
          </w:p>
        </w:tc>
      </w:tr>
      <w:tr w:rsidR="001B0356" w:rsidTr="002A0450">
        <w:trPr>
          <w:cnfStyle w:val="000000100000"/>
        </w:trPr>
        <w:tc>
          <w:tcPr>
            <w:cnfStyle w:val="001000000000"/>
            <w:tcW w:w="4621" w:type="dxa"/>
          </w:tcPr>
          <w:p w:rsidR="001B0356" w:rsidRDefault="001B0356" w:rsidP="006D5FE9">
            <w:pPr>
              <w:jc w:val="both"/>
              <w:rPr>
                <w:sz w:val="24"/>
              </w:rPr>
            </w:pPr>
            <w:r>
              <w:rPr>
                <w:sz w:val="24"/>
              </w:rPr>
              <w:t>Έγγραφα</w:t>
            </w:r>
          </w:p>
        </w:tc>
        <w:tc>
          <w:tcPr>
            <w:tcW w:w="4621" w:type="dxa"/>
          </w:tcPr>
          <w:p w:rsidR="001B0356" w:rsidRDefault="001B0356" w:rsidP="006D5FE9">
            <w:pPr>
              <w:jc w:val="both"/>
              <w:cnfStyle w:val="000000100000"/>
              <w:rPr>
                <w:sz w:val="24"/>
              </w:rPr>
            </w:pPr>
            <w:r>
              <w:rPr>
                <w:sz w:val="24"/>
              </w:rPr>
              <w:t>Διαβατήριο και βίζα που αγοράζεις από το αεροδρόμιο εκεί (25 ευρώ).</w:t>
            </w:r>
          </w:p>
        </w:tc>
      </w:tr>
      <w:tr w:rsidR="001B0356" w:rsidTr="002A0450">
        <w:tc>
          <w:tcPr>
            <w:cnfStyle w:val="001000000000"/>
            <w:tcW w:w="4621" w:type="dxa"/>
          </w:tcPr>
          <w:p w:rsidR="001B0356" w:rsidRDefault="001B0356" w:rsidP="006D5FE9">
            <w:pPr>
              <w:jc w:val="both"/>
              <w:rPr>
                <w:sz w:val="24"/>
              </w:rPr>
            </w:pPr>
            <w:r>
              <w:rPr>
                <w:sz w:val="24"/>
              </w:rPr>
              <w:t>Διαφορά ώρας με Ελλάδα</w:t>
            </w:r>
          </w:p>
        </w:tc>
        <w:tc>
          <w:tcPr>
            <w:tcW w:w="4621" w:type="dxa"/>
          </w:tcPr>
          <w:p w:rsidR="001B0356" w:rsidRPr="001B0356" w:rsidRDefault="001B0356" w:rsidP="006D5FE9">
            <w:pPr>
              <w:jc w:val="both"/>
              <w:cnfStyle w:val="000000000000"/>
              <w:rPr>
                <w:sz w:val="24"/>
              </w:rPr>
            </w:pPr>
            <w:r>
              <w:rPr>
                <w:sz w:val="24"/>
              </w:rPr>
              <w:t>Ίδια ώρα με Ελλάδα</w:t>
            </w:r>
          </w:p>
        </w:tc>
      </w:tr>
    </w:tbl>
    <w:p w:rsidR="00A91EE3" w:rsidRDefault="00A91EE3" w:rsidP="006D5FE9">
      <w:pPr>
        <w:spacing w:after="0"/>
        <w:jc w:val="both"/>
        <w:rPr>
          <w:sz w:val="32"/>
        </w:rPr>
      </w:pPr>
    </w:p>
    <w:p w:rsidR="00883045" w:rsidRDefault="00883045" w:rsidP="006D5FE9">
      <w:pPr>
        <w:spacing w:after="0"/>
        <w:jc w:val="both"/>
        <w:rPr>
          <w:sz w:val="32"/>
        </w:rPr>
      </w:pPr>
    </w:p>
    <w:p w:rsidR="00A43552" w:rsidRDefault="00A43552" w:rsidP="00646ED8">
      <w:pPr>
        <w:spacing w:after="0"/>
        <w:jc w:val="center"/>
        <w:rPr>
          <w:b/>
          <w:sz w:val="32"/>
        </w:rPr>
      </w:pPr>
      <w:r w:rsidRPr="00247DDF">
        <w:rPr>
          <w:b/>
          <w:sz w:val="32"/>
        </w:rPr>
        <w:t>Αξιοθέατα</w:t>
      </w:r>
      <w:r>
        <w:rPr>
          <w:b/>
          <w:sz w:val="32"/>
        </w:rPr>
        <w:t xml:space="preserve"> Κάιρο</w:t>
      </w:r>
    </w:p>
    <w:p w:rsidR="00646ED8" w:rsidRPr="00A43552" w:rsidRDefault="00646ED8" w:rsidP="00646ED8">
      <w:pPr>
        <w:spacing w:after="0"/>
        <w:jc w:val="center"/>
        <w:rPr>
          <w:b/>
          <w:sz w:val="32"/>
        </w:rPr>
      </w:pPr>
    </w:p>
    <w:p w:rsidR="00646ED8" w:rsidRPr="00646ED8" w:rsidRDefault="00A43552" w:rsidP="00646ED8">
      <w:pPr>
        <w:spacing w:after="0"/>
        <w:jc w:val="both"/>
        <w:rPr>
          <w:b/>
          <w:sz w:val="24"/>
        </w:rPr>
      </w:pPr>
      <w:r w:rsidRPr="00646ED8">
        <w:rPr>
          <w:b/>
          <w:sz w:val="24"/>
          <w:u w:val="single"/>
        </w:rPr>
        <w:t>Πυραμίδες της Γκίζας &amp; Σφίγγα</w:t>
      </w:r>
    </w:p>
    <w:p w:rsidR="00646ED8" w:rsidRDefault="00646ED8" w:rsidP="00646ED8">
      <w:pPr>
        <w:spacing w:after="0"/>
        <w:jc w:val="both"/>
        <w:rPr>
          <w:sz w:val="24"/>
        </w:rPr>
      </w:pPr>
    </w:p>
    <w:p w:rsidR="00A43552" w:rsidRPr="00646ED8" w:rsidRDefault="001C3A3A" w:rsidP="00646ED8">
      <w:pPr>
        <w:spacing w:after="0"/>
        <w:jc w:val="both"/>
        <w:rPr>
          <w:sz w:val="24"/>
        </w:rPr>
      </w:pPr>
      <w:r w:rsidRPr="00646ED8">
        <w:rPr>
          <w:sz w:val="24"/>
        </w:rPr>
        <w:t>Βρίσκονται στην Γκίζα μία πόλη πολύ κοντά στο Κάιρο και αποτελούν ένα από τα 7 θαύματα του κόσμου. Οι πυραμίδες χρησίμευαν ως τάφοι των Φαραώ και ήταν σύμβολα της δύναμης και της θεϊκής τους υπόστασης. Η Σφίγγα είναι ένα τεράστιο γλυπτό με σώμα λιονταριού και κεφάλι ανθρώπου. Κάποιοι υποστηρίζουν ότι είναι η προστάτιδα των πυραμίδων αλλά στην πραγματικότητα είναι εκείνη που οδηγεί τις ψυχές των Φαραώ στον κάτω κόσμο.</w:t>
      </w:r>
    </w:p>
    <w:p w:rsidR="00646ED8" w:rsidRDefault="00646ED8" w:rsidP="00646ED8">
      <w:pPr>
        <w:spacing w:after="0"/>
        <w:jc w:val="both"/>
        <w:rPr>
          <w:sz w:val="24"/>
          <w:u w:val="single"/>
        </w:rPr>
      </w:pPr>
    </w:p>
    <w:p w:rsidR="00646ED8" w:rsidRDefault="00646ED8" w:rsidP="00646ED8">
      <w:pPr>
        <w:spacing w:after="0"/>
        <w:jc w:val="both"/>
        <w:rPr>
          <w:sz w:val="24"/>
          <w:u w:val="single"/>
        </w:rPr>
      </w:pPr>
    </w:p>
    <w:p w:rsidR="00646ED8" w:rsidRDefault="00646ED8" w:rsidP="00646ED8">
      <w:pPr>
        <w:spacing w:after="0"/>
        <w:jc w:val="both"/>
        <w:rPr>
          <w:sz w:val="24"/>
          <w:u w:val="single"/>
        </w:rPr>
      </w:pPr>
    </w:p>
    <w:p w:rsidR="00646ED8" w:rsidRPr="00646ED8" w:rsidRDefault="00A43552" w:rsidP="00646ED8">
      <w:pPr>
        <w:spacing w:after="0"/>
        <w:jc w:val="both"/>
        <w:rPr>
          <w:b/>
          <w:sz w:val="24"/>
        </w:rPr>
      </w:pPr>
      <w:r w:rsidRPr="00646ED8">
        <w:rPr>
          <w:b/>
          <w:sz w:val="24"/>
          <w:u w:val="single"/>
        </w:rPr>
        <w:t>Αιγυπτιακό Μουσείο</w:t>
      </w:r>
    </w:p>
    <w:p w:rsidR="00646ED8" w:rsidRDefault="00646ED8" w:rsidP="00646ED8">
      <w:pPr>
        <w:spacing w:after="0"/>
        <w:jc w:val="both"/>
        <w:rPr>
          <w:sz w:val="24"/>
        </w:rPr>
      </w:pPr>
    </w:p>
    <w:p w:rsidR="00A43552" w:rsidRDefault="001C3A3A" w:rsidP="00646ED8">
      <w:pPr>
        <w:spacing w:after="0"/>
        <w:jc w:val="both"/>
        <w:rPr>
          <w:sz w:val="24"/>
        </w:rPr>
      </w:pPr>
      <w:r w:rsidRPr="00646ED8">
        <w:rPr>
          <w:sz w:val="24"/>
        </w:rPr>
        <w:t>Αποτελεί ένα από τα σημαντικότερα μουσεία στον κόσμο. Μέσα θα βρεις το θησαυρό από τον τάφο του Τουταγχαμών, μούμιες και αγάλματα Βασιλέων αλλά και πολλά άλλα εκθέματα από τον αρχαίο αιγυπτιακό κόσμο. Το Αιγυπτιακό Μουσείο είναι ένας θησαυρός για όσους αγαπούν την ιστορία και τον αρχαίο κόσμο.</w:t>
      </w:r>
    </w:p>
    <w:p w:rsidR="00646ED8" w:rsidRDefault="00646ED8" w:rsidP="00646ED8">
      <w:pPr>
        <w:spacing w:after="0"/>
        <w:jc w:val="both"/>
        <w:rPr>
          <w:sz w:val="24"/>
        </w:rPr>
      </w:pPr>
    </w:p>
    <w:p w:rsidR="00646ED8" w:rsidRDefault="00646ED8" w:rsidP="00646ED8">
      <w:pPr>
        <w:spacing w:after="0"/>
        <w:jc w:val="both"/>
        <w:rPr>
          <w:sz w:val="24"/>
        </w:rPr>
      </w:pPr>
    </w:p>
    <w:p w:rsidR="00646ED8" w:rsidRPr="00646ED8" w:rsidRDefault="00646ED8" w:rsidP="00646ED8">
      <w:pPr>
        <w:spacing w:after="0"/>
        <w:jc w:val="both"/>
        <w:rPr>
          <w:sz w:val="24"/>
        </w:rPr>
      </w:pPr>
    </w:p>
    <w:p w:rsidR="00646ED8" w:rsidRPr="00646ED8" w:rsidRDefault="00A43552" w:rsidP="00646ED8">
      <w:pPr>
        <w:spacing w:after="0"/>
        <w:jc w:val="both"/>
        <w:rPr>
          <w:b/>
          <w:sz w:val="24"/>
          <w:u w:val="single"/>
        </w:rPr>
      </w:pPr>
      <w:r w:rsidRPr="00646ED8">
        <w:rPr>
          <w:b/>
          <w:sz w:val="24"/>
          <w:u w:val="single"/>
        </w:rPr>
        <w:t>Αγορά Χαν Ελ Χαλίλι</w:t>
      </w:r>
    </w:p>
    <w:p w:rsidR="00646ED8" w:rsidRDefault="00646ED8" w:rsidP="00646ED8">
      <w:pPr>
        <w:spacing w:after="0"/>
        <w:jc w:val="both"/>
        <w:rPr>
          <w:sz w:val="24"/>
        </w:rPr>
      </w:pPr>
    </w:p>
    <w:p w:rsidR="00A43552" w:rsidRPr="00646ED8" w:rsidRDefault="001C3A3A" w:rsidP="00646ED8">
      <w:pPr>
        <w:spacing w:after="0"/>
        <w:jc w:val="both"/>
        <w:rPr>
          <w:sz w:val="24"/>
        </w:rPr>
      </w:pPr>
      <w:r w:rsidRPr="00646ED8">
        <w:rPr>
          <w:sz w:val="24"/>
        </w:rPr>
        <w:t>Είναι η πιο διάσημη και ιστορική αγορά του Καϊ</w:t>
      </w:r>
      <w:r w:rsidR="006D5FE9" w:rsidRPr="00646ED8">
        <w:rPr>
          <w:sz w:val="24"/>
        </w:rPr>
        <w:t>ρου, γεμάτη με ατμόσφαιρα Ανατολής, παραδοσιακά προϊόντα και έντονη ζωή. Εκεί θα βρεις πολλά σουβενιρ, κοσμήματα, αρώματα και μπαχαρικά. Το Χαν Ελ Χαλίλι είναι ιδανικό για όσους θέλουν να ζήσουν την αυθεντική ατμόσφαιρα του Καϊρου και να αγοράσουν παραδοσιακά αιγυπτιακά προϊόντα. Και προσοχή!!! Μην ξεχάσεις να κάνεις παζάρια στις τιμές…</w:t>
      </w:r>
    </w:p>
    <w:p w:rsidR="006D5FE9" w:rsidRDefault="006D5FE9" w:rsidP="006D5FE9">
      <w:pPr>
        <w:jc w:val="both"/>
        <w:rPr>
          <w:b/>
          <w:sz w:val="32"/>
        </w:rPr>
      </w:pPr>
    </w:p>
    <w:p w:rsidR="006D5FE9" w:rsidRDefault="006D5FE9" w:rsidP="006D5FE9">
      <w:pPr>
        <w:jc w:val="both"/>
        <w:rPr>
          <w:b/>
          <w:sz w:val="32"/>
        </w:rPr>
      </w:pPr>
    </w:p>
    <w:p w:rsidR="00A43552" w:rsidRPr="00A43552" w:rsidRDefault="00A43552" w:rsidP="00644C67">
      <w:pPr>
        <w:jc w:val="center"/>
        <w:rPr>
          <w:b/>
          <w:sz w:val="32"/>
        </w:rPr>
      </w:pPr>
      <w:r w:rsidRPr="00A43552">
        <w:rPr>
          <w:b/>
          <w:sz w:val="32"/>
        </w:rPr>
        <w:t>Δραστηριότητες που μπορείς να κάνεις</w:t>
      </w:r>
      <w:r>
        <w:rPr>
          <w:b/>
          <w:sz w:val="32"/>
        </w:rPr>
        <w:t xml:space="preserve"> στο Κάιρο</w:t>
      </w:r>
    </w:p>
    <w:p w:rsidR="00A43552" w:rsidRPr="00644C67" w:rsidRDefault="00A43552" w:rsidP="00646ED8">
      <w:pPr>
        <w:spacing w:after="0"/>
        <w:jc w:val="both"/>
        <w:rPr>
          <w:sz w:val="24"/>
        </w:rPr>
      </w:pPr>
      <w:r w:rsidRPr="00644C67">
        <w:rPr>
          <w:sz w:val="24"/>
        </w:rPr>
        <w:t>Κρουαζιέρα στο ποταμό Νείλο με ζωντανή μουσική και χορό της κοιλιάς:</w:t>
      </w:r>
      <w:r w:rsidR="006D5FE9" w:rsidRPr="00644C67">
        <w:rPr>
          <w:sz w:val="24"/>
        </w:rPr>
        <w:t xml:space="preserve"> Είναι μια μοναδική εμπειρία που δεν πρέπει να χάσεις όταν επισκεφτείς την Αίγυπτο. Εκτός από την υπέροχη θέα στο Νείλο, έχεις τη δυνατότητα να δοκιμάσεις παραδοσιακές αιγυπτιακές γεύσεις απολαμβάνοντας ένα παραδοσιακό και διασκεδαστικό θέαμα από χορευτές που σε μεταφέρουν σε μία άλλη εποχή.</w:t>
      </w:r>
    </w:p>
    <w:p w:rsidR="00A43552" w:rsidRDefault="00A43552" w:rsidP="00A43552">
      <w:pPr>
        <w:spacing w:after="0"/>
        <w:jc w:val="both"/>
        <w:rPr>
          <w:b/>
          <w:sz w:val="32"/>
        </w:rPr>
      </w:pPr>
    </w:p>
    <w:p w:rsidR="00646ED8" w:rsidRDefault="00646ED8" w:rsidP="00A43552">
      <w:pPr>
        <w:spacing w:after="0"/>
        <w:jc w:val="both"/>
        <w:rPr>
          <w:b/>
          <w:sz w:val="32"/>
        </w:rPr>
      </w:pPr>
    </w:p>
    <w:p w:rsidR="00A43552" w:rsidRDefault="00A43552" w:rsidP="00644C67">
      <w:pPr>
        <w:spacing w:after="0"/>
        <w:jc w:val="center"/>
        <w:rPr>
          <w:b/>
          <w:sz w:val="32"/>
        </w:rPr>
      </w:pPr>
      <w:r w:rsidRPr="00247DDF">
        <w:rPr>
          <w:b/>
          <w:sz w:val="32"/>
        </w:rPr>
        <w:t>Αξιοθέατα</w:t>
      </w:r>
      <w:r>
        <w:rPr>
          <w:b/>
          <w:sz w:val="32"/>
        </w:rPr>
        <w:t xml:space="preserve"> Λούξορ</w:t>
      </w:r>
    </w:p>
    <w:p w:rsidR="00644C67" w:rsidRPr="00A43552" w:rsidRDefault="00644C67" w:rsidP="00644C67">
      <w:pPr>
        <w:spacing w:after="0"/>
        <w:jc w:val="center"/>
        <w:rPr>
          <w:b/>
          <w:sz w:val="32"/>
        </w:rPr>
      </w:pPr>
    </w:p>
    <w:p w:rsidR="00644C67" w:rsidRPr="00644C67" w:rsidRDefault="00A43552" w:rsidP="00644C67">
      <w:pPr>
        <w:tabs>
          <w:tab w:val="left" w:pos="5232"/>
        </w:tabs>
        <w:jc w:val="both"/>
        <w:rPr>
          <w:b/>
          <w:sz w:val="24"/>
          <w:u w:val="single"/>
        </w:rPr>
      </w:pPr>
      <w:r w:rsidRPr="00644C67">
        <w:rPr>
          <w:b/>
          <w:sz w:val="24"/>
          <w:u w:val="single"/>
        </w:rPr>
        <w:t>Κοιλάδα των Βασιλέων – Τάφος του Τουταγχαμών</w:t>
      </w:r>
    </w:p>
    <w:p w:rsidR="00A43552" w:rsidRDefault="006D5FE9" w:rsidP="00644C67">
      <w:pPr>
        <w:tabs>
          <w:tab w:val="left" w:pos="5232"/>
        </w:tabs>
        <w:jc w:val="both"/>
        <w:rPr>
          <w:sz w:val="24"/>
        </w:rPr>
      </w:pPr>
      <w:r w:rsidRPr="00644C67">
        <w:rPr>
          <w:sz w:val="24"/>
        </w:rPr>
        <w:t xml:space="preserve">Είναι </w:t>
      </w:r>
      <w:r w:rsidR="00693F9F" w:rsidRPr="00644C67">
        <w:rPr>
          <w:sz w:val="24"/>
        </w:rPr>
        <w:t>ένας από τους πιο διάσημους αρχαιολογικούς χώρους της Αιγύπτου. Περιλαμβάνει πάνω από 60 τάφους Βασιλέων, αν και δεν είναι όλοι επισκέψιμοι. Οι τάφοι είναι λαξευμένοι μέσα στους βράχους και διακοσμημένοι με πολύχρωμες τοιχογραφίες που απεικονίζουν τη μεταθανάτια ζωή. Εκεί θα βρεις ανάμεσα σε άλλους τάφους και τον διάσημο Τάφο του Τουταγχαμών.</w:t>
      </w:r>
    </w:p>
    <w:p w:rsidR="00644C67" w:rsidRPr="00644C67" w:rsidRDefault="00644C67" w:rsidP="00644C67">
      <w:pPr>
        <w:tabs>
          <w:tab w:val="left" w:pos="5232"/>
        </w:tabs>
        <w:jc w:val="both"/>
        <w:rPr>
          <w:sz w:val="24"/>
          <w:u w:val="single"/>
        </w:rPr>
      </w:pPr>
    </w:p>
    <w:p w:rsidR="00644C67" w:rsidRPr="00644C67" w:rsidRDefault="00A43552" w:rsidP="00644C67">
      <w:pPr>
        <w:tabs>
          <w:tab w:val="left" w:pos="5232"/>
        </w:tabs>
        <w:jc w:val="both"/>
        <w:rPr>
          <w:b/>
          <w:sz w:val="24"/>
        </w:rPr>
      </w:pPr>
      <w:r w:rsidRPr="00644C67">
        <w:rPr>
          <w:b/>
          <w:sz w:val="24"/>
          <w:u w:val="single"/>
        </w:rPr>
        <w:t>Ναός Καρνακ</w:t>
      </w:r>
      <w:r w:rsidR="00693F9F" w:rsidRPr="00644C67">
        <w:rPr>
          <w:b/>
          <w:sz w:val="24"/>
        </w:rPr>
        <w:t xml:space="preserve"> </w:t>
      </w:r>
    </w:p>
    <w:p w:rsidR="00A43552" w:rsidRDefault="00693F9F" w:rsidP="00644C67">
      <w:pPr>
        <w:tabs>
          <w:tab w:val="left" w:pos="5232"/>
        </w:tabs>
        <w:jc w:val="both"/>
        <w:rPr>
          <w:sz w:val="24"/>
        </w:rPr>
      </w:pPr>
      <w:r w:rsidRPr="00644C67">
        <w:rPr>
          <w:sz w:val="24"/>
        </w:rPr>
        <w:t xml:space="preserve">Αποτελεί το μεγαλύτερο ανοιχτό μουσείο στον κόσμο. Ήταν το σημαντικότερο θρησκευτικό </w:t>
      </w:r>
      <w:r w:rsidR="00644C67">
        <w:rPr>
          <w:sz w:val="24"/>
        </w:rPr>
        <w:t>κέντρο της αρχαίας Αιγύπτου. Στ</w:t>
      </w:r>
      <w:r w:rsidRPr="00644C67">
        <w:rPr>
          <w:sz w:val="24"/>
        </w:rPr>
        <w:t xml:space="preserve">ον Ναό θα συναντήσεις κίονες 23 μέτρα ύψους, καλυμμένους με ιερογλυφικά και ανάγλυφες παραστάσεις, ναούς αφιερωμένους σε θεούς καθώς και το διάσημο γιγάντιο σκαθάρι, που θεωρείται ότι προσφέρει καλοτυχία σε όσους κάνουν 7 φορές τον γύρο του. </w:t>
      </w:r>
    </w:p>
    <w:p w:rsidR="00644C67" w:rsidRPr="00644C67" w:rsidRDefault="00644C67" w:rsidP="00644C67">
      <w:pPr>
        <w:tabs>
          <w:tab w:val="left" w:pos="5232"/>
        </w:tabs>
        <w:jc w:val="both"/>
        <w:rPr>
          <w:sz w:val="24"/>
          <w:u w:val="single"/>
        </w:rPr>
      </w:pPr>
    </w:p>
    <w:p w:rsidR="00644C67" w:rsidRPr="00644C67" w:rsidRDefault="00A43552" w:rsidP="00644C67">
      <w:pPr>
        <w:tabs>
          <w:tab w:val="left" w:pos="5232"/>
        </w:tabs>
        <w:jc w:val="both"/>
        <w:rPr>
          <w:b/>
          <w:sz w:val="24"/>
          <w:u w:val="single"/>
        </w:rPr>
      </w:pPr>
      <w:r w:rsidRPr="00644C67">
        <w:rPr>
          <w:b/>
          <w:sz w:val="24"/>
          <w:u w:val="single"/>
        </w:rPr>
        <w:t>Ναός του Λούξορ</w:t>
      </w:r>
    </w:p>
    <w:p w:rsidR="00A43552" w:rsidRPr="00644C67" w:rsidRDefault="00693F9F" w:rsidP="00644C67">
      <w:pPr>
        <w:tabs>
          <w:tab w:val="left" w:pos="5232"/>
        </w:tabs>
        <w:jc w:val="both"/>
        <w:rPr>
          <w:sz w:val="24"/>
          <w:u w:val="single"/>
        </w:rPr>
      </w:pPr>
      <w:r w:rsidRPr="00644C67">
        <w:rPr>
          <w:sz w:val="24"/>
        </w:rPr>
        <w:t xml:space="preserve">Βρίσκεται στο κέντρο της σύγχρονης πόλης του Λούξορ. </w:t>
      </w:r>
      <w:r w:rsidR="00046C56" w:rsidRPr="00644C67">
        <w:rPr>
          <w:sz w:val="24"/>
        </w:rPr>
        <w:t>Παραμένει ανοιχτός μέχρι το βράδυ και φωτίζεται δίνοντας μια μοναδική αίσθηση αρχαίου μεγαλείου. Είναι ένα από τα πιο καλοδιατηρημένα μνημεία της Αιγύπτου και προσφέρει στους επισκέπτες μια μοναδική εμπειρία ιστορίας και αρχιτεκτονικής.</w:t>
      </w:r>
    </w:p>
    <w:p w:rsidR="00644C67" w:rsidRDefault="00644C67" w:rsidP="00644C67">
      <w:pPr>
        <w:tabs>
          <w:tab w:val="left" w:pos="5232"/>
        </w:tabs>
        <w:jc w:val="both"/>
        <w:rPr>
          <w:sz w:val="24"/>
          <w:u w:val="single"/>
        </w:rPr>
      </w:pPr>
    </w:p>
    <w:p w:rsidR="00644C67" w:rsidRPr="00644C67" w:rsidRDefault="00A43552" w:rsidP="00644C67">
      <w:pPr>
        <w:tabs>
          <w:tab w:val="left" w:pos="5232"/>
        </w:tabs>
        <w:jc w:val="both"/>
        <w:rPr>
          <w:b/>
          <w:sz w:val="24"/>
        </w:rPr>
      </w:pPr>
      <w:r w:rsidRPr="00644C67">
        <w:rPr>
          <w:b/>
          <w:sz w:val="24"/>
          <w:u w:val="single"/>
        </w:rPr>
        <w:t>Κολοσσοί του Μέμνονα</w:t>
      </w:r>
      <w:r w:rsidR="00046C56" w:rsidRPr="00644C67">
        <w:rPr>
          <w:b/>
          <w:sz w:val="24"/>
        </w:rPr>
        <w:t xml:space="preserve"> </w:t>
      </w:r>
    </w:p>
    <w:p w:rsidR="00A43552" w:rsidRDefault="00046C56" w:rsidP="00646ED8">
      <w:pPr>
        <w:tabs>
          <w:tab w:val="left" w:pos="0"/>
        </w:tabs>
        <w:jc w:val="both"/>
        <w:rPr>
          <w:sz w:val="24"/>
        </w:rPr>
      </w:pPr>
      <w:r w:rsidRPr="00644C67">
        <w:rPr>
          <w:sz w:val="24"/>
        </w:rPr>
        <w:t>Είναι δύο γιγάντια αγάλματα από πέτρα κατασκευασμένα από κοκκινωπό χαλαζίτη. Υπάρχει ένας μύθος σύμφωνα με τον οποίο ο ήχος που ακουγόταν κάθε πρωί από μία οπή του αγάλματος ήταν ο ήχος του Μέμνονα (ενός ήρωα της Τροίας), που χαιρετούσα τη μητέρα του την Ηώ (θεά της αυγής). Είναι δωρεάν η είσοδος στο αξιοθέατο.</w:t>
      </w:r>
    </w:p>
    <w:p w:rsidR="00644C67" w:rsidRPr="00644C67" w:rsidRDefault="00644C67" w:rsidP="00644C67">
      <w:pPr>
        <w:tabs>
          <w:tab w:val="left" w:pos="5232"/>
        </w:tabs>
        <w:jc w:val="both"/>
        <w:rPr>
          <w:sz w:val="24"/>
          <w:u w:val="single"/>
        </w:rPr>
      </w:pPr>
    </w:p>
    <w:p w:rsidR="00644C67" w:rsidRPr="00644C67" w:rsidRDefault="00A43552" w:rsidP="00644C67">
      <w:pPr>
        <w:tabs>
          <w:tab w:val="left" w:pos="5232"/>
        </w:tabs>
        <w:jc w:val="both"/>
        <w:rPr>
          <w:b/>
          <w:sz w:val="24"/>
        </w:rPr>
      </w:pPr>
      <w:r w:rsidRPr="00644C67">
        <w:rPr>
          <w:b/>
          <w:sz w:val="24"/>
          <w:u w:val="single"/>
        </w:rPr>
        <w:t>Ναός της Χατσεψούτ</w:t>
      </w:r>
      <w:r w:rsidR="00046C56" w:rsidRPr="00644C67">
        <w:rPr>
          <w:b/>
          <w:sz w:val="24"/>
        </w:rPr>
        <w:t xml:space="preserve"> </w:t>
      </w:r>
    </w:p>
    <w:p w:rsidR="00F0685C" w:rsidRPr="00644C67" w:rsidRDefault="00046C56" w:rsidP="00644C67">
      <w:pPr>
        <w:tabs>
          <w:tab w:val="left" w:pos="5232"/>
        </w:tabs>
        <w:jc w:val="both"/>
        <w:rPr>
          <w:sz w:val="24"/>
          <w:u w:val="single"/>
        </w:rPr>
      </w:pPr>
      <w:r w:rsidRPr="00644C67">
        <w:rPr>
          <w:sz w:val="24"/>
        </w:rPr>
        <w:t>Ο ναός είναι αφ</w:t>
      </w:r>
      <w:r w:rsidR="00356B8A" w:rsidRPr="00644C67">
        <w:rPr>
          <w:sz w:val="24"/>
        </w:rPr>
        <w:t>ιερωμένους στη Φαραώ Χατσεψούτ, η οποία ήταν η πρώτη μεγάλη γυναίκα ηγέτιδα της Αιγύπτου. Η επίσκεψη στο Ναό μπορεί να συνδυαστεί με την Κοιλάδα των Βασιλέων και τους Κολοσσούς του Μέμνονα λόγω κοντινής απόστασης.</w:t>
      </w:r>
    </w:p>
    <w:p w:rsidR="00F0685C" w:rsidRDefault="00F0685C" w:rsidP="00F0685C">
      <w:pPr>
        <w:jc w:val="both"/>
        <w:rPr>
          <w:b/>
          <w:sz w:val="32"/>
        </w:rPr>
      </w:pPr>
    </w:p>
    <w:p w:rsidR="00A43552" w:rsidRPr="00A43552" w:rsidRDefault="00A43552" w:rsidP="00644C67">
      <w:pPr>
        <w:jc w:val="center"/>
        <w:rPr>
          <w:b/>
          <w:sz w:val="32"/>
        </w:rPr>
      </w:pPr>
      <w:r w:rsidRPr="00A43552">
        <w:rPr>
          <w:b/>
          <w:sz w:val="32"/>
        </w:rPr>
        <w:t>Δραστηριότητες που μπορείς να κάνεις</w:t>
      </w:r>
      <w:r>
        <w:rPr>
          <w:b/>
          <w:sz w:val="32"/>
        </w:rPr>
        <w:t xml:space="preserve"> στο Λούξορ</w:t>
      </w:r>
    </w:p>
    <w:p w:rsidR="00A43552" w:rsidRDefault="00A43552" w:rsidP="00F0685C">
      <w:pPr>
        <w:pStyle w:val="a3"/>
        <w:numPr>
          <w:ilvl w:val="0"/>
          <w:numId w:val="11"/>
        </w:numPr>
        <w:jc w:val="both"/>
        <w:rPr>
          <w:sz w:val="24"/>
        </w:rPr>
      </w:pPr>
      <w:r w:rsidRPr="00F0685C">
        <w:rPr>
          <w:b/>
          <w:i/>
          <w:sz w:val="24"/>
        </w:rPr>
        <w:t>Βόλτα με φελούκα στον ποταμό Νείλο:</w:t>
      </w:r>
      <w:r w:rsidR="00024EA9" w:rsidRPr="00F0685C">
        <w:rPr>
          <w:sz w:val="24"/>
        </w:rPr>
        <w:t xml:space="preserve"> Η φελούκα είναι ένα παραδοσιακό ξύλινο ιστιοφόρο που χρησιμοποιείται στο Νείλο εδώ και αιώνες. Είναι ιδανικό για μία χαλαρή βόλτα για να εξερευνήστε τις όχθες του Νείλου.</w:t>
      </w:r>
    </w:p>
    <w:p w:rsidR="00644C67" w:rsidRPr="00F0685C" w:rsidRDefault="00644C67" w:rsidP="00644C67">
      <w:pPr>
        <w:pStyle w:val="a3"/>
        <w:jc w:val="both"/>
        <w:rPr>
          <w:sz w:val="24"/>
        </w:rPr>
      </w:pPr>
    </w:p>
    <w:p w:rsidR="006D5FE9" w:rsidRDefault="006D5FE9" w:rsidP="00F0685C">
      <w:pPr>
        <w:pStyle w:val="a3"/>
        <w:numPr>
          <w:ilvl w:val="0"/>
          <w:numId w:val="11"/>
        </w:numPr>
        <w:jc w:val="both"/>
        <w:rPr>
          <w:sz w:val="24"/>
        </w:rPr>
      </w:pPr>
      <w:r w:rsidRPr="00F0685C">
        <w:rPr>
          <w:b/>
          <w:i/>
          <w:sz w:val="24"/>
        </w:rPr>
        <w:t>Βόλτα με αερόστατο:</w:t>
      </w:r>
      <w:r w:rsidR="00024EA9" w:rsidRPr="00F0685C">
        <w:rPr>
          <w:sz w:val="24"/>
        </w:rPr>
        <w:t xml:space="preserve"> Είναι από τις πιο εντυπωσιακές εμπειρίες που μπορείς να ζήσεις στην Αίγυπτο! Οι πτήσεις είναι προγραμματισμένες πρωινή ώρα (5-6 π.μ.) έτσι ώστε να γίνεται κατά την ανατολή του ηλίου με μοναδική θέα στα αξιοθέατα της πόλης. Η πτήση συνήθως διαρκεί περίπου 30 λεπτά. Οι τιμές ξεκινούν από 50 ευρώ το άτομο και συμπεριλαμβάνει μεταφορά από κα</w:t>
      </w:r>
      <w:r w:rsidR="00644C67">
        <w:rPr>
          <w:sz w:val="24"/>
        </w:rPr>
        <w:t>ι προς το ξενοδοχείο που μένεις</w:t>
      </w:r>
    </w:p>
    <w:p w:rsidR="00644C67" w:rsidRPr="00644C67" w:rsidRDefault="00644C67" w:rsidP="00644C67">
      <w:pPr>
        <w:pStyle w:val="a3"/>
        <w:rPr>
          <w:sz w:val="24"/>
        </w:rPr>
      </w:pPr>
    </w:p>
    <w:p w:rsidR="00644C67" w:rsidRPr="00F0685C" w:rsidRDefault="00644C67" w:rsidP="00644C67">
      <w:pPr>
        <w:pStyle w:val="a3"/>
        <w:jc w:val="both"/>
        <w:rPr>
          <w:sz w:val="24"/>
        </w:rPr>
      </w:pPr>
    </w:p>
    <w:p w:rsidR="006B7BF1" w:rsidRDefault="003A3B67" w:rsidP="00F0685C">
      <w:pPr>
        <w:pStyle w:val="a3"/>
        <w:numPr>
          <w:ilvl w:val="0"/>
          <w:numId w:val="11"/>
        </w:numPr>
        <w:jc w:val="both"/>
        <w:rPr>
          <w:sz w:val="24"/>
        </w:rPr>
      </w:pPr>
      <w:r w:rsidRPr="00F0685C">
        <w:rPr>
          <w:b/>
          <w:i/>
          <w:sz w:val="24"/>
        </w:rPr>
        <w:t>Επίσκεψη σε ένα εργοστάσιο</w:t>
      </w:r>
      <w:r w:rsidR="00931A7B" w:rsidRPr="00F0685C">
        <w:rPr>
          <w:b/>
          <w:i/>
          <w:sz w:val="24"/>
        </w:rPr>
        <w:t xml:space="preserve"> Alabaster:</w:t>
      </w:r>
      <w:r w:rsidR="00024EA9" w:rsidRPr="00F0685C">
        <w:rPr>
          <w:sz w:val="24"/>
        </w:rPr>
        <w:t xml:space="preserve"> </w:t>
      </w:r>
      <w:r w:rsidR="00F0685C" w:rsidRPr="00F0685C">
        <w:rPr>
          <w:sz w:val="24"/>
        </w:rPr>
        <w:t xml:space="preserve">Η περιοχή του Λούξορ είναι γνωστή για τα εργοστάσια Alabaster, τα οποία είναι εργοστάσια που χρησιμοποιούν διάφορες πέτρες σαν πρώτη ύλη για την κατασκευή διακοσμητικών και έργων τέχνης. Με την </w:t>
      </w:r>
      <w:r w:rsidR="00F0685C" w:rsidRPr="00F0685C">
        <w:rPr>
          <w:sz w:val="24"/>
        </w:rPr>
        <w:lastRenderedPageBreak/>
        <w:t>επίσκεψη σου θα έχεις την ευκαιρία να μάθεις εν συντομία για την ιστορία τους και να παρακολουθήσεις τεχνίτες κατά τη διάρκεια κατασκευής έργων τέχνης βήμα βήμα. Το καλύτερο μέρος από αυτήν την εμπειρία, είναι ότι οι τεχνίτες σου προσφέρουν τη δυνατότητα να πάρεις μέρος στην διαδικασία κατασκευής των έργων, φυλάσσοντάς σου κάποιες εκπλήξεις κατά την διάρκεια…</w:t>
      </w:r>
    </w:p>
    <w:p w:rsidR="006B7BF1" w:rsidRDefault="006B7BF1" w:rsidP="006B7BF1"/>
    <w:p w:rsidR="006B7BF1" w:rsidRDefault="006B7BF1" w:rsidP="00644C67">
      <w:pPr>
        <w:jc w:val="center"/>
        <w:rPr>
          <w:b/>
          <w:sz w:val="32"/>
          <w:szCs w:val="32"/>
        </w:rPr>
      </w:pPr>
      <w:r w:rsidRPr="00CE0755">
        <w:rPr>
          <w:b/>
          <w:sz w:val="32"/>
          <w:szCs w:val="32"/>
        </w:rPr>
        <w:t>Μετακίνηση</w:t>
      </w:r>
    </w:p>
    <w:p w:rsidR="006B7BF1" w:rsidRDefault="006B7BF1" w:rsidP="006B7BF1">
      <w:pPr>
        <w:ind w:firstLine="720"/>
        <w:jc w:val="both"/>
        <w:rPr>
          <w:sz w:val="24"/>
        </w:rPr>
      </w:pPr>
      <w:r w:rsidRPr="006B7BF1">
        <w:rPr>
          <w:sz w:val="24"/>
        </w:rPr>
        <w:t>Οι μετακινήσεις στην Αίγυπτο είναι εμπειρίες ζωής… από αυτές που δεν ξέρεις αν θα βγεις ζωντανός ή όχι. Δεν θα σε συμβούλευα ποτέ να νοικιάσεις αμάξι καθώς οδηγούν πολύ επικίνδυνα. Γενικά προτείνω για όποιο μέρος θέλεις να επισκεφθείς να κλείσεις κάποιον ξεναγό. Συνήθως μέσα στα πακέτα προσφέρουν μετακίνηση από και προς το κατάλυμα που μένεις. Το πιο σημαντικό όμως είναι ότι ο ξεναγός σου προσφέρει μια ασφάλεια και σε γλιτώνει από τους ενοχλητικούς πλανόδιους.</w:t>
      </w:r>
    </w:p>
    <w:p w:rsidR="00644C67" w:rsidRDefault="00644C67" w:rsidP="006B7BF1">
      <w:pPr>
        <w:ind w:firstLine="720"/>
        <w:jc w:val="both"/>
        <w:rPr>
          <w:sz w:val="24"/>
        </w:rPr>
      </w:pPr>
    </w:p>
    <w:p w:rsidR="006B7BF1" w:rsidRDefault="006B7BF1" w:rsidP="00644C67">
      <w:pPr>
        <w:jc w:val="center"/>
        <w:rPr>
          <w:b/>
          <w:sz w:val="32"/>
          <w:szCs w:val="32"/>
        </w:rPr>
      </w:pPr>
      <w:r w:rsidRPr="00CE0755">
        <w:rPr>
          <w:b/>
          <w:sz w:val="32"/>
          <w:szCs w:val="32"/>
        </w:rPr>
        <w:t>Διαμονή</w:t>
      </w:r>
    </w:p>
    <w:p w:rsidR="00644C67" w:rsidRPr="00644C67" w:rsidRDefault="006B7BF1" w:rsidP="00644C67">
      <w:pPr>
        <w:jc w:val="both"/>
        <w:rPr>
          <w:b/>
          <w:sz w:val="32"/>
        </w:rPr>
      </w:pPr>
      <w:r w:rsidRPr="00644C67">
        <w:rPr>
          <w:b/>
          <w:sz w:val="32"/>
        </w:rPr>
        <w:t>Κάϊρο</w:t>
      </w:r>
      <w:r w:rsidR="00644C67" w:rsidRPr="00644C67">
        <w:rPr>
          <w:b/>
          <w:sz w:val="32"/>
        </w:rPr>
        <w:t xml:space="preserve"> </w:t>
      </w:r>
    </w:p>
    <w:p w:rsidR="00644C67" w:rsidRDefault="00644C67" w:rsidP="00644C67">
      <w:pPr>
        <w:jc w:val="both"/>
        <w:rPr>
          <w:sz w:val="24"/>
        </w:rPr>
      </w:pPr>
      <w:r>
        <w:rPr>
          <w:sz w:val="24"/>
        </w:rPr>
        <w:t>Ε</w:t>
      </w:r>
      <w:r w:rsidR="006B7BF1" w:rsidRPr="00644C67">
        <w:rPr>
          <w:sz w:val="24"/>
        </w:rPr>
        <w:t>γώ έμεινα στην περιοχή της Γκίζας, η οποία μπορεί να είναι κοντά στις πυραμίδες ωστόσο δεν είναι από τις πιο ασφαλείς περιοχές που μπορείς να μείνεις. Θα πρότεινα κάποιο κατάλυμα κεντρικά στο Κάϊρο που υπάρχει περισσότερη ασφάλεια και πολιτισμός.</w:t>
      </w:r>
    </w:p>
    <w:p w:rsidR="00644C67" w:rsidRPr="00644C67" w:rsidRDefault="00644C67" w:rsidP="00644C67">
      <w:pPr>
        <w:jc w:val="both"/>
        <w:rPr>
          <w:sz w:val="24"/>
        </w:rPr>
      </w:pPr>
    </w:p>
    <w:p w:rsidR="00644C67" w:rsidRPr="00644C67" w:rsidRDefault="006B7BF1" w:rsidP="00644C67">
      <w:pPr>
        <w:jc w:val="both"/>
        <w:rPr>
          <w:b/>
          <w:sz w:val="32"/>
        </w:rPr>
      </w:pPr>
      <w:r w:rsidRPr="00644C67">
        <w:rPr>
          <w:b/>
          <w:sz w:val="32"/>
        </w:rPr>
        <w:t>Λούξορ</w:t>
      </w:r>
      <w:r w:rsidR="00644C67" w:rsidRPr="00644C67">
        <w:rPr>
          <w:b/>
          <w:sz w:val="32"/>
        </w:rPr>
        <w:t xml:space="preserve"> </w:t>
      </w:r>
    </w:p>
    <w:p w:rsidR="006B7BF1" w:rsidRPr="00644C67" w:rsidRDefault="00644C67" w:rsidP="00644C67">
      <w:pPr>
        <w:jc w:val="both"/>
        <w:rPr>
          <w:sz w:val="24"/>
        </w:rPr>
      </w:pPr>
      <w:r>
        <w:rPr>
          <w:sz w:val="24"/>
        </w:rPr>
        <w:t>Τ</w:t>
      </w:r>
      <w:r w:rsidR="006B7BF1" w:rsidRPr="00644C67">
        <w:rPr>
          <w:sz w:val="24"/>
        </w:rPr>
        <w:t xml:space="preserve">ο κατάλυμα μας στο Λούξορ το προτείνω ανεπιφύλαχτα. Η ονομασία του είναι </w:t>
      </w:r>
      <w:r w:rsidR="004505D7" w:rsidRPr="00644C67">
        <w:rPr>
          <w:sz w:val="24"/>
          <w:lang w:val="en-US"/>
        </w:rPr>
        <w:t>Malkta</w:t>
      </w:r>
      <w:r w:rsidR="004505D7" w:rsidRPr="00644C67">
        <w:rPr>
          <w:sz w:val="24"/>
        </w:rPr>
        <w:t xml:space="preserve"> </w:t>
      </w:r>
      <w:r w:rsidR="004505D7" w:rsidRPr="00644C67">
        <w:rPr>
          <w:sz w:val="24"/>
          <w:lang w:val="en-US"/>
        </w:rPr>
        <w:t>House</w:t>
      </w:r>
      <w:r w:rsidR="004505D7" w:rsidRPr="00644C67">
        <w:rPr>
          <w:sz w:val="24"/>
        </w:rPr>
        <w:t xml:space="preserve"> – </w:t>
      </w:r>
      <w:r w:rsidR="004505D7" w:rsidRPr="00644C67">
        <w:rPr>
          <w:sz w:val="24"/>
          <w:lang w:val="en-US"/>
        </w:rPr>
        <w:t>Boutique</w:t>
      </w:r>
      <w:r w:rsidR="004505D7" w:rsidRPr="00644C67">
        <w:rPr>
          <w:sz w:val="24"/>
        </w:rPr>
        <w:t xml:space="preserve"> </w:t>
      </w:r>
      <w:r w:rsidR="004505D7" w:rsidRPr="00644C67">
        <w:rPr>
          <w:sz w:val="24"/>
          <w:lang w:val="en-US"/>
        </w:rPr>
        <w:t>hotel</w:t>
      </w:r>
      <w:r w:rsidR="004505D7" w:rsidRPr="00644C67">
        <w:rPr>
          <w:sz w:val="24"/>
        </w:rPr>
        <w:t xml:space="preserve"> </w:t>
      </w:r>
      <w:r w:rsidR="004505D7" w:rsidRPr="00644C67">
        <w:rPr>
          <w:sz w:val="24"/>
          <w:lang w:val="en-US"/>
        </w:rPr>
        <w:t>and</w:t>
      </w:r>
      <w:r w:rsidR="004505D7" w:rsidRPr="00644C67">
        <w:rPr>
          <w:sz w:val="24"/>
        </w:rPr>
        <w:t xml:space="preserve"> </w:t>
      </w:r>
      <w:r w:rsidR="004505D7" w:rsidRPr="00644C67">
        <w:rPr>
          <w:sz w:val="24"/>
          <w:lang w:val="en-US"/>
        </w:rPr>
        <w:t>restaurant</w:t>
      </w:r>
      <w:r w:rsidR="004505D7" w:rsidRPr="00644C67">
        <w:rPr>
          <w:sz w:val="24"/>
        </w:rPr>
        <w:t>, η εξυπηρέτηση ήταν φανταστική, είχε εστιατόρια για πρωινό – μεσημεριανό – βραδινό σε πολύ οικονομικές τιμές και ήταν κοντά σε πολλά από τα αξιοθέτα.</w:t>
      </w:r>
    </w:p>
    <w:p w:rsidR="004505D7" w:rsidRDefault="004505D7" w:rsidP="004505D7">
      <w:pPr>
        <w:jc w:val="both"/>
        <w:rPr>
          <w:sz w:val="24"/>
        </w:rPr>
      </w:pPr>
    </w:p>
    <w:p w:rsidR="003F6A24" w:rsidRDefault="004505D7" w:rsidP="00644C67">
      <w:pPr>
        <w:jc w:val="center"/>
        <w:rPr>
          <w:b/>
          <w:sz w:val="32"/>
          <w:szCs w:val="32"/>
        </w:rPr>
      </w:pPr>
      <w:r w:rsidRPr="00494429">
        <w:rPr>
          <w:b/>
          <w:sz w:val="32"/>
          <w:szCs w:val="32"/>
        </w:rPr>
        <w:t>Φαγητό</w:t>
      </w:r>
    </w:p>
    <w:p w:rsidR="004505D7" w:rsidRPr="00BA37E4" w:rsidRDefault="003F6A24" w:rsidP="00BA37E4">
      <w:pPr>
        <w:ind w:firstLine="360"/>
        <w:jc w:val="both"/>
        <w:rPr>
          <w:sz w:val="24"/>
        </w:rPr>
      </w:pPr>
      <w:r w:rsidRPr="00BA37E4">
        <w:rPr>
          <w:sz w:val="24"/>
        </w:rPr>
        <w:t>Η βασική συμβουλή για το φαγητό στην Αίγυπτο είναι να είσαι προσεκτικός. Μην τρως από τυχαία μαγαζιά καθώς δεν φημίζονται για την καθαριότητά τους. Το να έχεις κάποιον ξεναγό θα σε βοηθήσει στο που και τι να φας. Ωστόσο τα βασικά και παραδοσιακά τους πιάτα που συναντήσαμε όπου κι αν φάγαμε είναι:</w:t>
      </w:r>
    </w:p>
    <w:p w:rsidR="003F6A24" w:rsidRPr="00BA37E4" w:rsidRDefault="003F6A24" w:rsidP="003F6A24">
      <w:pPr>
        <w:pStyle w:val="a3"/>
        <w:numPr>
          <w:ilvl w:val="0"/>
          <w:numId w:val="13"/>
        </w:numPr>
        <w:jc w:val="both"/>
        <w:rPr>
          <w:sz w:val="24"/>
        </w:rPr>
      </w:pPr>
      <w:r w:rsidRPr="00BA37E4">
        <w:rPr>
          <w:sz w:val="24"/>
        </w:rPr>
        <w:lastRenderedPageBreak/>
        <w:t xml:space="preserve">Φαλάφελ: το αιγυπτιακό φαλάφελ είναι διαφορετικό από το γνωστό που τρώμε σε άλλες χώρες. Φτιάχνεται κυρίως με φάβα, αντί για </w:t>
      </w:r>
      <w:r w:rsidR="00333188" w:rsidRPr="00BA37E4">
        <w:rPr>
          <w:sz w:val="24"/>
        </w:rPr>
        <w:t>ρεβίθια</w:t>
      </w:r>
      <w:r w:rsidRPr="00BA37E4">
        <w:rPr>
          <w:sz w:val="24"/>
        </w:rPr>
        <w:t>, και τηγανίζεται μέχρι να γίνει τραγανό.</w:t>
      </w:r>
    </w:p>
    <w:p w:rsidR="003F6A24" w:rsidRPr="00BA37E4" w:rsidRDefault="00333188" w:rsidP="003F6A24">
      <w:pPr>
        <w:pStyle w:val="a3"/>
        <w:numPr>
          <w:ilvl w:val="0"/>
          <w:numId w:val="13"/>
        </w:numPr>
        <w:jc w:val="both"/>
        <w:rPr>
          <w:sz w:val="24"/>
        </w:rPr>
      </w:pPr>
      <w:r w:rsidRPr="00BA37E4">
        <w:rPr>
          <w:sz w:val="24"/>
        </w:rPr>
        <w:t>Kofta: είναι μπιφτέκια από αρνί ή μοσχάρι με μπαχαρικά στη σχάρα.</w:t>
      </w:r>
    </w:p>
    <w:p w:rsidR="00333188" w:rsidRPr="00BA37E4" w:rsidRDefault="00333188" w:rsidP="003F6A24">
      <w:pPr>
        <w:pStyle w:val="a3"/>
        <w:numPr>
          <w:ilvl w:val="0"/>
          <w:numId w:val="13"/>
        </w:numPr>
        <w:jc w:val="both"/>
        <w:rPr>
          <w:sz w:val="24"/>
        </w:rPr>
      </w:pPr>
      <w:r w:rsidRPr="00BA37E4">
        <w:rPr>
          <w:sz w:val="24"/>
        </w:rPr>
        <w:t>Μπαρμπαγκάνους: πρόκειται για έναν πουρέ μελιτζάνας με ταχίνι, λεμόνι και σκόρδο.</w:t>
      </w:r>
    </w:p>
    <w:p w:rsidR="00333188" w:rsidRPr="00BA37E4" w:rsidRDefault="00333188" w:rsidP="003F6A24">
      <w:pPr>
        <w:pStyle w:val="a3"/>
        <w:numPr>
          <w:ilvl w:val="0"/>
          <w:numId w:val="13"/>
        </w:numPr>
        <w:jc w:val="both"/>
        <w:rPr>
          <w:sz w:val="24"/>
        </w:rPr>
      </w:pPr>
      <w:r w:rsidRPr="00BA37E4">
        <w:rPr>
          <w:sz w:val="24"/>
        </w:rPr>
        <w:t>Κοσάρι: είναι το πιο διάσημο αιγυπτιακό street food. Είναι ένας συνδυασμός από ρύζι, φακές, μακαρόνια, καραμελωμένα κρεμμύδια</w:t>
      </w:r>
      <w:r w:rsidR="00BA37E4" w:rsidRPr="00BA37E4">
        <w:rPr>
          <w:sz w:val="24"/>
        </w:rPr>
        <w:t xml:space="preserve"> και σιρόπι ντομάτας με μουστάρδα και πιπεριά. Είναι πλούσιο σε γεύση και πολύ αγαπητό στους ντόπιους.</w:t>
      </w:r>
    </w:p>
    <w:p w:rsidR="00333188" w:rsidRPr="00BA37E4" w:rsidRDefault="00333188" w:rsidP="003F6A24">
      <w:pPr>
        <w:pStyle w:val="a3"/>
        <w:numPr>
          <w:ilvl w:val="0"/>
          <w:numId w:val="13"/>
        </w:numPr>
        <w:jc w:val="both"/>
        <w:rPr>
          <w:sz w:val="24"/>
        </w:rPr>
      </w:pPr>
      <w:r w:rsidRPr="00BA37E4">
        <w:rPr>
          <w:sz w:val="24"/>
        </w:rPr>
        <w:t>Γενικά όλα τα γεύματα έχουν ως ορεκτικά μια σούπα λαχανικών, κομμένα λαχανικά για σαλάτα, διάφορες σάλτσες για να συνοδεύσεις τις αραβικές πίτες και τα παραδοσιακά ψωμάκια.</w:t>
      </w:r>
    </w:p>
    <w:p w:rsidR="00BA37E4" w:rsidRDefault="00333188" w:rsidP="003F6A24">
      <w:pPr>
        <w:pStyle w:val="a3"/>
        <w:numPr>
          <w:ilvl w:val="0"/>
          <w:numId w:val="13"/>
        </w:numPr>
        <w:jc w:val="both"/>
        <w:rPr>
          <w:sz w:val="24"/>
        </w:rPr>
      </w:pPr>
      <w:r w:rsidRPr="00BA37E4">
        <w:rPr>
          <w:sz w:val="24"/>
        </w:rPr>
        <w:t>Η λογική των κυρίως πιάτων είναι κάποιο κρέας με σάλτσα συνοδευόμενο τις περισσότερες φορές από ρύζι (δεν ξέρω πως το φτιάχνουν αλλά είναι το ωραιότερο ρύζι που έχω δοκιμάσει).</w:t>
      </w:r>
    </w:p>
    <w:p w:rsidR="00A95989" w:rsidRDefault="00BA37E4" w:rsidP="00BA37E4">
      <w:r>
        <w:t>Πριν κλείσω το κεφάλαιο φαγητό θα ήθελα να σου δώσω μία τελευταία συμβουλή. ΜΗΝ ΧΡΗΣΙΜΟΠΟΙΕΙΣ ΝΕΡΟ ΑΠΟ ΤΗ ΒΡΥΣΗ!! Ακόμη και για να πλύνεις τα δόντια σου καλό θα ήταν να έχεις εμφιαλωμένα μπουκάλια.</w:t>
      </w:r>
    </w:p>
    <w:p w:rsidR="00A95989" w:rsidRDefault="00A95989" w:rsidP="00A95989"/>
    <w:p w:rsidR="004A47A7" w:rsidRDefault="00A95989" w:rsidP="00644C67">
      <w:pPr>
        <w:jc w:val="center"/>
      </w:pPr>
      <w:r w:rsidRPr="009012AC">
        <w:rPr>
          <w:b/>
          <w:sz w:val="32"/>
          <w:szCs w:val="32"/>
        </w:rPr>
        <w:t>Extra Tip:</w:t>
      </w:r>
      <w:r>
        <w:rPr>
          <w:b/>
          <w:sz w:val="32"/>
          <w:szCs w:val="32"/>
        </w:rPr>
        <w:t xml:space="preserve"> Κατασκήνωση στην έρημο </w:t>
      </w:r>
      <w:r w:rsidR="004A47A7">
        <w:rPr>
          <w:b/>
          <w:sz w:val="32"/>
          <w:szCs w:val="32"/>
        </w:rPr>
        <w:t>Σαχάρα</w:t>
      </w:r>
    </w:p>
    <w:p w:rsidR="00333188" w:rsidRPr="004A47A7" w:rsidRDefault="004A47A7" w:rsidP="00E56DE9">
      <w:pPr>
        <w:ind w:firstLine="720"/>
        <w:jc w:val="both"/>
      </w:pPr>
      <w:r>
        <w:t>Η κατασκήνωση στην έρημο είναι μία εμπειρία ζωής!! Προτείνω σίγουρα να πας με οργανωμένο γκρουπ – εμείς πήγαμε με @</w:t>
      </w:r>
      <w:r>
        <w:rPr>
          <w:lang w:val="en-US"/>
        </w:rPr>
        <w:t>western</w:t>
      </w:r>
      <w:r w:rsidRPr="004A47A7">
        <w:t>_</w:t>
      </w:r>
      <w:r>
        <w:rPr>
          <w:lang w:val="en-US"/>
        </w:rPr>
        <w:t>desert</w:t>
      </w:r>
      <w:r w:rsidRPr="004A47A7">
        <w:t>_</w:t>
      </w:r>
      <w:r>
        <w:rPr>
          <w:lang w:val="en-US"/>
        </w:rPr>
        <w:t>safari</w:t>
      </w:r>
      <w:r w:rsidRPr="004A47A7">
        <w:t xml:space="preserve"> </w:t>
      </w:r>
      <w:r>
        <w:t xml:space="preserve">και ο Γουαχιντ και η ομάδα του μας χάρισαν αξέχαστες εικόνες και στιγμές. Το πρόγραμμα περιλάμβανε ξενάγηση στη </w:t>
      </w:r>
      <w:r>
        <w:rPr>
          <w:lang w:val="en-US"/>
        </w:rPr>
        <w:t>White</w:t>
      </w:r>
      <w:r w:rsidRPr="004A47A7">
        <w:t xml:space="preserve"> </w:t>
      </w:r>
      <w:r>
        <w:rPr>
          <w:lang w:val="en-US"/>
        </w:rPr>
        <w:t>desert</w:t>
      </w:r>
      <w:r w:rsidRPr="004A47A7">
        <w:t xml:space="preserve">, </w:t>
      </w:r>
      <w:r>
        <w:rPr>
          <w:lang w:val="en-US"/>
        </w:rPr>
        <w:t>Black</w:t>
      </w:r>
      <w:r w:rsidRPr="004A47A7">
        <w:t xml:space="preserve"> </w:t>
      </w:r>
      <w:r>
        <w:rPr>
          <w:lang w:val="en-US"/>
        </w:rPr>
        <w:t>desert</w:t>
      </w:r>
      <w:r w:rsidRPr="004A47A7">
        <w:t xml:space="preserve">, </w:t>
      </w:r>
      <w:r>
        <w:rPr>
          <w:lang w:val="en-US"/>
        </w:rPr>
        <w:t>sand</w:t>
      </w:r>
      <w:r w:rsidRPr="004A47A7">
        <w:t xml:space="preserve"> </w:t>
      </w:r>
      <w:r>
        <w:rPr>
          <w:lang w:val="en-US"/>
        </w:rPr>
        <w:t>boarding</w:t>
      </w:r>
      <w:r>
        <w:t xml:space="preserve"> και κατασκήνωση σε ένα πανέμορφο μέρος στη μέση της ερήμου </w:t>
      </w:r>
      <w:r w:rsidR="00CB651C">
        <w:t>με τον έναστρο ουρα</w:t>
      </w:r>
      <w:r w:rsidR="00644C67">
        <w:t>νό να μας φωτίζει. Π</w:t>
      </w:r>
      <w:r w:rsidR="00CB651C">
        <w:t>εριλάμβανε μεταφορά από και προς το ξενοδοχείο μας καθώς και πλήρη διατροφή με παραδοσιακές λιχουδιές και γεύματα φτιαγμένα με αγάπη. Δυστυχώς εμείς κατασκηνώσαμε μόνο για μία νύχτα ωστόσο προτείνω να πας για τουλάχιστον δύο αν θες να απολαύσεις αυτή την εμπειρία.</w:t>
      </w:r>
    </w:p>
    <w:sectPr w:rsidR="00333188" w:rsidRPr="004A47A7" w:rsidSect="00A91EE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0D0" w:rsidRDefault="00A570D0" w:rsidP="00F0685C">
      <w:pPr>
        <w:spacing w:after="0" w:line="240" w:lineRule="auto"/>
      </w:pPr>
      <w:r>
        <w:separator/>
      </w:r>
    </w:p>
  </w:endnote>
  <w:endnote w:type="continuationSeparator" w:id="1">
    <w:p w:rsidR="00A570D0" w:rsidRDefault="00A570D0" w:rsidP="00F06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0D0" w:rsidRDefault="00A570D0" w:rsidP="00F0685C">
      <w:pPr>
        <w:spacing w:after="0" w:line="240" w:lineRule="auto"/>
      </w:pPr>
      <w:r>
        <w:separator/>
      </w:r>
    </w:p>
  </w:footnote>
  <w:footnote w:type="continuationSeparator" w:id="1">
    <w:p w:rsidR="00A570D0" w:rsidRDefault="00A570D0" w:rsidP="00F06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D98"/>
    <w:multiLevelType w:val="hybridMultilevel"/>
    <w:tmpl w:val="8746E9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5C2601D"/>
    <w:multiLevelType w:val="hybridMultilevel"/>
    <w:tmpl w:val="04E660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7B1045B"/>
    <w:multiLevelType w:val="hybridMultilevel"/>
    <w:tmpl w:val="EF54F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FE09D3"/>
    <w:multiLevelType w:val="hybridMultilevel"/>
    <w:tmpl w:val="4B068A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361096C"/>
    <w:multiLevelType w:val="hybridMultilevel"/>
    <w:tmpl w:val="45FE7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B50AC1"/>
    <w:multiLevelType w:val="hybridMultilevel"/>
    <w:tmpl w:val="8752FD1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C6B2E37"/>
    <w:multiLevelType w:val="hybridMultilevel"/>
    <w:tmpl w:val="614E6B8C"/>
    <w:lvl w:ilvl="0" w:tplc="0408000F">
      <w:start w:val="1"/>
      <w:numFmt w:val="decimal"/>
      <w:lvlText w:val="%1."/>
      <w:lvlJc w:val="lef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7">
    <w:nsid w:val="366E47F8"/>
    <w:multiLevelType w:val="hybridMultilevel"/>
    <w:tmpl w:val="63D0AC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88B5D77"/>
    <w:multiLevelType w:val="hybridMultilevel"/>
    <w:tmpl w:val="F52AEB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C66535A"/>
    <w:multiLevelType w:val="hybridMultilevel"/>
    <w:tmpl w:val="35020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D3F7225"/>
    <w:multiLevelType w:val="hybridMultilevel"/>
    <w:tmpl w:val="97A2C568"/>
    <w:lvl w:ilvl="0" w:tplc="0408000B">
      <w:start w:val="1"/>
      <w:numFmt w:val="bullet"/>
      <w:lvlText w:val=""/>
      <w:lvlJc w:val="left"/>
      <w:pPr>
        <w:ind w:left="5952" w:hanging="360"/>
      </w:pPr>
      <w:rPr>
        <w:rFonts w:ascii="Wingdings" w:hAnsi="Wingdings" w:hint="default"/>
      </w:rPr>
    </w:lvl>
    <w:lvl w:ilvl="1" w:tplc="04080003" w:tentative="1">
      <w:start w:val="1"/>
      <w:numFmt w:val="bullet"/>
      <w:lvlText w:val="o"/>
      <w:lvlJc w:val="left"/>
      <w:pPr>
        <w:ind w:left="6672" w:hanging="360"/>
      </w:pPr>
      <w:rPr>
        <w:rFonts w:ascii="Courier New" w:hAnsi="Courier New" w:cs="Courier New" w:hint="default"/>
      </w:rPr>
    </w:lvl>
    <w:lvl w:ilvl="2" w:tplc="04080005" w:tentative="1">
      <w:start w:val="1"/>
      <w:numFmt w:val="bullet"/>
      <w:lvlText w:val=""/>
      <w:lvlJc w:val="left"/>
      <w:pPr>
        <w:ind w:left="7392" w:hanging="360"/>
      </w:pPr>
      <w:rPr>
        <w:rFonts w:ascii="Wingdings" w:hAnsi="Wingdings" w:hint="default"/>
      </w:rPr>
    </w:lvl>
    <w:lvl w:ilvl="3" w:tplc="04080001" w:tentative="1">
      <w:start w:val="1"/>
      <w:numFmt w:val="bullet"/>
      <w:lvlText w:val=""/>
      <w:lvlJc w:val="left"/>
      <w:pPr>
        <w:ind w:left="8112" w:hanging="360"/>
      </w:pPr>
      <w:rPr>
        <w:rFonts w:ascii="Symbol" w:hAnsi="Symbol" w:hint="default"/>
      </w:rPr>
    </w:lvl>
    <w:lvl w:ilvl="4" w:tplc="04080003" w:tentative="1">
      <w:start w:val="1"/>
      <w:numFmt w:val="bullet"/>
      <w:lvlText w:val="o"/>
      <w:lvlJc w:val="left"/>
      <w:pPr>
        <w:ind w:left="8832" w:hanging="360"/>
      </w:pPr>
      <w:rPr>
        <w:rFonts w:ascii="Courier New" w:hAnsi="Courier New" w:cs="Courier New" w:hint="default"/>
      </w:rPr>
    </w:lvl>
    <w:lvl w:ilvl="5" w:tplc="04080005" w:tentative="1">
      <w:start w:val="1"/>
      <w:numFmt w:val="bullet"/>
      <w:lvlText w:val=""/>
      <w:lvlJc w:val="left"/>
      <w:pPr>
        <w:ind w:left="9552" w:hanging="360"/>
      </w:pPr>
      <w:rPr>
        <w:rFonts w:ascii="Wingdings" w:hAnsi="Wingdings" w:hint="default"/>
      </w:rPr>
    </w:lvl>
    <w:lvl w:ilvl="6" w:tplc="04080001" w:tentative="1">
      <w:start w:val="1"/>
      <w:numFmt w:val="bullet"/>
      <w:lvlText w:val=""/>
      <w:lvlJc w:val="left"/>
      <w:pPr>
        <w:ind w:left="10272" w:hanging="360"/>
      </w:pPr>
      <w:rPr>
        <w:rFonts w:ascii="Symbol" w:hAnsi="Symbol" w:hint="default"/>
      </w:rPr>
    </w:lvl>
    <w:lvl w:ilvl="7" w:tplc="04080003" w:tentative="1">
      <w:start w:val="1"/>
      <w:numFmt w:val="bullet"/>
      <w:lvlText w:val="o"/>
      <w:lvlJc w:val="left"/>
      <w:pPr>
        <w:ind w:left="10992" w:hanging="360"/>
      </w:pPr>
      <w:rPr>
        <w:rFonts w:ascii="Courier New" w:hAnsi="Courier New" w:cs="Courier New" w:hint="default"/>
      </w:rPr>
    </w:lvl>
    <w:lvl w:ilvl="8" w:tplc="04080005" w:tentative="1">
      <w:start w:val="1"/>
      <w:numFmt w:val="bullet"/>
      <w:lvlText w:val=""/>
      <w:lvlJc w:val="left"/>
      <w:pPr>
        <w:ind w:left="11712" w:hanging="360"/>
      </w:pPr>
      <w:rPr>
        <w:rFonts w:ascii="Wingdings" w:hAnsi="Wingdings" w:hint="default"/>
      </w:rPr>
    </w:lvl>
  </w:abstractNum>
  <w:abstractNum w:abstractNumId="11">
    <w:nsid w:val="67295001"/>
    <w:multiLevelType w:val="hybridMultilevel"/>
    <w:tmpl w:val="074891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915E57"/>
    <w:multiLevelType w:val="hybridMultilevel"/>
    <w:tmpl w:val="D94266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1"/>
  </w:num>
  <w:num w:numId="5">
    <w:abstractNumId w:val="3"/>
  </w:num>
  <w:num w:numId="6">
    <w:abstractNumId w:val="8"/>
  </w:num>
  <w:num w:numId="7">
    <w:abstractNumId w:val="10"/>
  </w:num>
  <w:num w:numId="8">
    <w:abstractNumId w:val="1"/>
  </w:num>
  <w:num w:numId="9">
    <w:abstractNumId w:val="4"/>
  </w:num>
  <w:num w:numId="10">
    <w:abstractNumId w:val="2"/>
  </w:num>
  <w:num w:numId="11">
    <w:abstractNumId w:val="12"/>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24E"/>
    <w:rsid w:val="00024EA9"/>
    <w:rsid w:val="00046C56"/>
    <w:rsid w:val="00181811"/>
    <w:rsid w:val="001B0356"/>
    <w:rsid w:val="001B68AD"/>
    <w:rsid w:val="001C0AB7"/>
    <w:rsid w:val="001C3A3A"/>
    <w:rsid w:val="002A660F"/>
    <w:rsid w:val="00333188"/>
    <w:rsid w:val="00356B8A"/>
    <w:rsid w:val="003A3B67"/>
    <w:rsid w:val="003F1E34"/>
    <w:rsid w:val="003F6A24"/>
    <w:rsid w:val="0044024E"/>
    <w:rsid w:val="004505D7"/>
    <w:rsid w:val="004A47A7"/>
    <w:rsid w:val="004C6CCD"/>
    <w:rsid w:val="00644C67"/>
    <w:rsid w:val="00646ED8"/>
    <w:rsid w:val="00664715"/>
    <w:rsid w:val="00693F9F"/>
    <w:rsid w:val="006B7BF1"/>
    <w:rsid w:val="006D5FE9"/>
    <w:rsid w:val="00723167"/>
    <w:rsid w:val="00882070"/>
    <w:rsid w:val="00883045"/>
    <w:rsid w:val="0090713C"/>
    <w:rsid w:val="00931A7B"/>
    <w:rsid w:val="009635C4"/>
    <w:rsid w:val="00A43552"/>
    <w:rsid w:val="00A570D0"/>
    <w:rsid w:val="00A91EE3"/>
    <w:rsid w:val="00A95989"/>
    <w:rsid w:val="00B77BC9"/>
    <w:rsid w:val="00BA37E4"/>
    <w:rsid w:val="00BB22F6"/>
    <w:rsid w:val="00C478CB"/>
    <w:rsid w:val="00CB651C"/>
    <w:rsid w:val="00E3107E"/>
    <w:rsid w:val="00E56DE9"/>
    <w:rsid w:val="00EE4BC7"/>
    <w:rsid w:val="00F068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a1"/>
    <w:uiPriority w:val="60"/>
    <w:rsid w:val="001B035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3">
    <w:name w:val="List Paragraph"/>
    <w:basedOn w:val="a"/>
    <w:uiPriority w:val="34"/>
    <w:qFormat/>
    <w:rsid w:val="00A43552"/>
    <w:pPr>
      <w:ind w:left="720"/>
      <w:contextualSpacing/>
    </w:pPr>
  </w:style>
  <w:style w:type="paragraph" w:styleId="a4">
    <w:name w:val="header"/>
    <w:basedOn w:val="a"/>
    <w:link w:val="Char"/>
    <w:uiPriority w:val="99"/>
    <w:semiHidden/>
    <w:unhideWhenUsed/>
    <w:rsid w:val="00F0685C"/>
    <w:pPr>
      <w:tabs>
        <w:tab w:val="center" w:pos="4513"/>
        <w:tab w:val="right" w:pos="9026"/>
      </w:tabs>
      <w:spacing w:after="0" w:line="240" w:lineRule="auto"/>
    </w:pPr>
  </w:style>
  <w:style w:type="character" w:customStyle="1" w:styleId="Char">
    <w:name w:val="Κεφαλίδα Char"/>
    <w:basedOn w:val="a0"/>
    <w:link w:val="a4"/>
    <w:uiPriority w:val="99"/>
    <w:semiHidden/>
    <w:rsid w:val="00F0685C"/>
  </w:style>
  <w:style w:type="paragraph" w:styleId="a5">
    <w:name w:val="footer"/>
    <w:basedOn w:val="a"/>
    <w:link w:val="Char0"/>
    <w:uiPriority w:val="99"/>
    <w:semiHidden/>
    <w:unhideWhenUsed/>
    <w:rsid w:val="00F0685C"/>
    <w:pPr>
      <w:tabs>
        <w:tab w:val="center" w:pos="4513"/>
        <w:tab w:val="right" w:pos="9026"/>
      </w:tabs>
      <w:spacing w:after="0" w:line="240" w:lineRule="auto"/>
    </w:pPr>
  </w:style>
  <w:style w:type="character" w:customStyle="1" w:styleId="Char0">
    <w:name w:val="Υποσέλιδο Char"/>
    <w:basedOn w:val="a0"/>
    <w:link w:val="a5"/>
    <w:uiPriority w:val="99"/>
    <w:semiHidden/>
    <w:rsid w:val="00F068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B3C0-726C-408D-8525-831C6007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1317</Words>
  <Characters>7113</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Mazarakh</dc:creator>
  <cp:lastModifiedBy>Emma Mazarakh</cp:lastModifiedBy>
  <cp:revision>15</cp:revision>
  <dcterms:created xsi:type="dcterms:W3CDTF">2025-02-06T12:17:00Z</dcterms:created>
  <dcterms:modified xsi:type="dcterms:W3CDTF">2026-06-12T21:07:00Z</dcterms:modified>
</cp:coreProperties>
</file>